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02" w:rsidRPr="004328DB" w:rsidRDefault="00896702" w:rsidP="00896702">
      <w:pPr>
        <w:shd w:val="clear" w:color="auto" w:fill="FFFFFF"/>
        <w:spacing w:after="0" w:line="240" w:lineRule="auto"/>
        <w:jc w:val="both"/>
        <w:rPr>
          <w:rFonts w:ascii="Times New Roman" w:eastAsia="Times New Roman" w:hAnsi="Times New Roman" w:cs="Times New Roman"/>
          <w:b/>
          <w:color w:val="000000"/>
          <w:sz w:val="26"/>
          <w:szCs w:val="26"/>
          <w:lang w:eastAsia="fr-FR"/>
        </w:rPr>
      </w:pPr>
      <w:r w:rsidRPr="00896702">
        <w:rPr>
          <w:rFonts w:ascii="Times New Roman" w:eastAsia="Times New Roman" w:hAnsi="Times New Roman" w:cs="Times New Roman"/>
          <w:b/>
          <w:color w:val="000000"/>
          <w:sz w:val="26"/>
          <w:szCs w:val="26"/>
          <w:lang w:eastAsia="fr-FR"/>
        </w:rPr>
        <w:t xml:space="preserve">INVITE PAR LA CHAMBRE DE COMMERCE FRANCAISE EN COTE D’IVOIRE A UN DEJEUNER-DEBAT, LE PREMIER MINISTRE RASSURE LES OPERATEURS ECONOMIQUES </w:t>
      </w:r>
    </w:p>
    <w:p w:rsidR="00896702" w:rsidRPr="00896702" w:rsidRDefault="00896702" w:rsidP="00896702">
      <w:pPr>
        <w:shd w:val="clear" w:color="auto" w:fill="FFFFFF"/>
        <w:spacing w:after="0" w:line="240" w:lineRule="auto"/>
        <w:jc w:val="both"/>
        <w:rPr>
          <w:rFonts w:ascii="Times New Roman" w:eastAsia="Times New Roman" w:hAnsi="Times New Roman" w:cs="Times New Roman"/>
          <w:color w:val="000000"/>
          <w:sz w:val="26"/>
          <w:szCs w:val="26"/>
          <w:lang w:eastAsia="fr-FR"/>
        </w:rPr>
      </w:pPr>
    </w:p>
    <w:p w:rsidR="00896702" w:rsidRPr="00896702" w:rsidRDefault="00896702" w:rsidP="00896702">
      <w:pPr>
        <w:shd w:val="clear" w:color="auto" w:fill="FFFFFF"/>
        <w:spacing w:after="0" w:line="240" w:lineRule="auto"/>
        <w:jc w:val="both"/>
        <w:rPr>
          <w:rFonts w:ascii="Times New Roman" w:eastAsia="Times New Roman" w:hAnsi="Times New Roman" w:cs="Times New Roman"/>
          <w:color w:val="000000"/>
          <w:sz w:val="26"/>
          <w:szCs w:val="26"/>
          <w:lang w:eastAsia="fr-FR"/>
        </w:rPr>
      </w:pPr>
      <w:r w:rsidRPr="00896702">
        <w:rPr>
          <w:rFonts w:ascii="Times New Roman" w:eastAsia="Times New Roman" w:hAnsi="Times New Roman" w:cs="Times New Roman"/>
          <w:color w:val="000000"/>
          <w:sz w:val="26"/>
          <w:szCs w:val="26"/>
          <w:lang w:eastAsia="fr-FR"/>
        </w:rPr>
        <w:t xml:space="preserve">Le Premier ministre, ministre de l’Economie et des Finances, Daniel </w:t>
      </w:r>
      <w:proofErr w:type="spellStart"/>
      <w:r w:rsidRPr="00896702">
        <w:rPr>
          <w:rFonts w:ascii="Times New Roman" w:eastAsia="Times New Roman" w:hAnsi="Times New Roman" w:cs="Times New Roman"/>
          <w:color w:val="000000"/>
          <w:sz w:val="26"/>
          <w:szCs w:val="26"/>
          <w:lang w:eastAsia="fr-FR"/>
        </w:rPr>
        <w:t>Kablan</w:t>
      </w:r>
      <w:proofErr w:type="spellEnd"/>
      <w:r w:rsidRPr="00896702">
        <w:rPr>
          <w:rFonts w:ascii="Times New Roman" w:eastAsia="Times New Roman" w:hAnsi="Times New Roman" w:cs="Times New Roman"/>
          <w:color w:val="000000"/>
          <w:sz w:val="26"/>
          <w:szCs w:val="26"/>
          <w:lang w:eastAsia="fr-FR"/>
        </w:rPr>
        <w:t xml:space="preserve"> Duncan était l’invité de la Chambre de Commerce et d’Industrie française en Côte d’Ivoire</w:t>
      </w:r>
      <w:r w:rsidRPr="004328DB">
        <w:rPr>
          <w:rFonts w:ascii="Times New Roman" w:eastAsia="Times New Roman" w:hAnsi="Times New Roman" w:cs="Times New Roman"/>
          <w:color w:val="000000"/>
          <w:sz w:val="26"/>
          <w:szCs w:val="26"/>
          <w:lang w:eastAsia="fr-FR"/>
        </w:rPr>
        <w:t xml:space="preserve"> </w:t>
      </w:r>
      <w:r w:rsidRPr="00896702">
        <w:rPr>
          <w:rFonts w:ascii="Times New Roman" w:eastAsia="Times New Roman" w:hAnsi="Times New Roman" w:cs="Times New Roman"/>
          <w:color w:val="000000"/>
          <w:sz w:val="26"/>
          <w:szCs w:val="26"/>
          <w:lang w:eastAsia="fr-FR"/>
        </w:rPr>
        <w:t>(CCIFCI)</w:t>
      </w:r>
      <w:r w:rsidRPr="004328DB">
        <w:rPr>
          <w:rFonts w:ascii="Times New Roman" w:eastAsia="Times New Roman" w:hAnsi="Times New Roman" w:cs="Times New Roman"/>
          <w:color w:val="000000"/>
          <w:sz w:val="26"/>
          <w:szCs w:val="26"/>
          <w:lang w:eastAsia="fr-FR"/>
        </w:rPr>
        <w:t>,</w:t>
      </w:r>
      <w:r w:rsidRPr="00896702">
        <w:rPr>
          <w:rFonts w:ascii="Times New Roman" w:eastAsia="Times New Roman" w:hAnsi="Times New Roman" w:cs="Times New Roman"/>
          <w:color w:val="000000"/>
          <w:sz w:val="26"/>
          <w:szCs w:val="26"/>
          <w:lang w:eastAsia="fr-FR"/>
        </w:rPr>
        <w:t xml:space="preserve"> ce jeudi 25 avril, dans le cadre d’un déjeuner-débat. Cette rencontre s’est tenue autour du thème : « Côte d’Ivoire, émergence 2020 : les opportunités d’affaires. » Devant un parterre de patrons de PME-PM</w:t>
      </w:r>
      <w:r w:rsidRPr="004328DB">
        <w:rPr>
          <w:rFonts w:ascii="Times New Roman" w:eastAsia="Times New Roman" w:hAnsi="Times New Roman" w:cs="Times New Roman"/>
          <w:color w:val="000000"/>
          <w:sz w:val="26"/>
          <w:szCs w:val="26"/>
          <w:lang w:eastAsia="fr-FR"/>
        </w:rPr>
        <w:t>I, l</w:t>
      </w:r>
      <w:r w:rsidRPr="00896702">
        <w:rPr>
          <w:rFonts w:ascii="Times New Roman" w:eastAsia="Times New Roman" w:hAnsi="Times New Roman" w:cs="Times New Roman"/>
          <w:color w:val="000000"/>
          <w:sz w:val="26"/>
          <w:szCs w:val="26"/>
          <w:lang w:eastAsia="fr-FR"/>
        </w:rPr>
        <w:t xml:space="preserve">e Chef du gouvernement a présenté les grandes opportunités économiques du pays. Situant les objectifs de ce déjeuner-débat réunissant de nombreux patrons, Michel </w:t>
      </w:r>
      <w:proofErr w:type="spellStart"/>
      <w:r w:rsidRPr="00896702">
        <w:rPr>
          <w:rFonts w:ascii="Times New Roman" w:eastAsia="Times New Roman" w:hAnsi="Times New Roman" w:cs="Times New Roman"/>
          <w:color w:val="000000"/>
          <w:sz w:val="26"/>
          <w:szCs w:val="26"/>
          <w:lang w:eastAsia="fr-FR"/>
        </w:rPr>
        <w:t>Tizon</w:t>
      </w:r>
      <w:proofErr w:type="spellEnd"/>
      <w:r w:rsidRPr="00896702">
        <w:rPr>
          <w:rFonts w:ascii="Times New Roman" w:eastAsia="Times New Roman" w:hAnsi="Times New Roman" w:cs="Times New Roman"/>
          <w:color w:val="000000"/>
          <w:sz w:val="26"/>
          <w:szCs w:val="26"/>
          <w:lang w:eastAsia="fr-FR"/>
        </w:rPr>
        <w:t xml:space="preserve">, président de la CCIFCI a expliqué qu’elle vise à donner du courage aux entrepreneurs qui sont sur place dans les moments pénibles et qui croient en la Côte d’Ivoire. Il a poursuivi en précisant que ce type de rencontre optimise le besoin des entrepreneurs des PME-PMI pour qu’elles restent en Côte d’Ivoire et continuent d’investir. Cette attente a été comblée par le Premier ministre qui a soutenu que la préoccupation des hommes d’affaires est une question placée au cœur de l’action gouvernementale, axée sur une relance économique portée par une grande participation du secteur privé. </w:t>
      </w:r>
    </w:p>
    <w:p w:rsidR="00896702" w:rsidRPr="00896702" w:rsidRDefault="00896702" w:rsidP="00896702">
      <w:pPr>
        <w:shd w:val="clear" w:color="auto" w:fill="FFFFFF"/>
        <w:spacing w:after="0" w:line="240" w:lineRule="auto"/>
        <w:jc w:val="both"/>
        <w:rPr>
          <w:rFonts w:ascii="Times New Roman" w:eastAsia="Times New Roman" w:hAnsi="Times New Roman" w:cs="Times New Roman"/>
          <w:color w:val="000000"/>
          <w:sz w:val="26"/>
          <w:szCs w:val="26"/>
          <w:lang w:eastAsia="fr-FR"/>
        </w:rPr>
      </w:pPr>
      <w:r w:rsidRPr="00896702">
        <w:rPr>
          <w:rFonts w:ascii="Times New Roman" w:eastAsia="Times New Roman" w:hAnsi="Times New Roman" w:cs="Times New Roman"/>
          <w:color w:val="000000"/>
          <w:sz w:val="26"/>
          <w:szCs w:val="26"/>
          <w:lang w:eastAsia="fr-FR"/>
        </w:rPr>
        <w:t xml:space="preserve">Pour lui, l’atteinte de l’émergence à l’horizon 2020 </w:t>
      </w:r>
      <w:proofErr w:type="gramStart"/>
      <w:r w:rsidRPr="00896702">
        <w:rPr>
          <w:rFonts w:ascii="Times New Roman" w:eastAsia="Times New Roman" w:hAnsi="Times New Roman" w:cs="Times New Roman"/>
          <w:color w:val="000000"/>
          <w:sz w:val="26"/>
          <w:szCs w:val="26"/>
          <w:lang w:eastAsia="fr-FR"/>
        </w:rPr>
        <w:t>passe</w:t>
      </w:r>
      <w:proofErr w:type="gramEnd"/>
      <w:r w:rsidRPr="00896702">
        <w:rPr>
          <w:rFonts w:ascii="Times New Roman" w:eastAsia="Times New Roman" w:hAnsi="Times New Roman" w:cs="Times New Roman"/>
          <w:color w:val="000000"/>
          <w:sz w:val="26"/>
          <w:szCs w:val="26"/>
          <w:lang w:eastAsia="fr-FR"/>
        </w:rPr>
        <w:t xml:space="preserve"> par une participation accrue du secteur privé à qui, a-t-il argumenté, l’Etat compte accorder une place de choix, notamment dans le cadre de projets publics-privés</w:t>
      </w:r>
      <w:r w:rsidRPr="004328DB">
        <w:rPr>
          <w:rFonts w:ascii="Times New Roman" w:eastAsia="Times New Roman" w:hAnsi="Times New Roman" w:cs="Times New Roman"/>
          <w:color w:val="000000"/>
          <w:sz w:val="26"/>
          <w:szCs w:val="26"/>
          <w:lang w:eastAsia="fr-FR"/>
        </w:rPr>
        <w:t>,</w:t>
      </w:r>
      <w:r w:rsidRPr="00896702">
        <w:rPr>
          <w:rFonts w:ascii="Times New Roman" w:eastAsia="Times New Roman" w:hAnsi="Times New Roman" w:cs="Times New Roman"/>
          <w:color w:val="000000"/>
          <w:sz w:val="26"/>
          <w:szCs w:val="26"/>
          <w:lang w:eastAsia="fr-FR"/>
        </w:rPr>
        <w:t xml:space="preserve"> dans le cadre de la mise en œuvre du Plan National de Développement (PND) 2012-2015. Selon M. Daniel </w:t>
      </w:r>
      <w:proofErr w:type="spellStart"/>
      <w:r w:rsidRPr="00896702">
        <w:rPr>
          <w:rFonts w:ascii="Times New Roman" w:eastAsia="Times New Roman" w:hAnsi="Times New Roman" w:cs="Times New Roman"/>
          <w:color w:val="000000"/>
          <w:sz w:val="26"/>
          <w:szCs w:val="26"/>
          <w:lang w:eastAsia="fr-FR"/>
        </w:rPr>
        <w:t>Kablan</w:t>
      </w:r>
      <w:proofErr w:type="spellEnd"/>
      <w:r w:rsidRPr="00896702">
        <w:rPr>
          <w:rFonts w:ascii="Times New Roman" w:eastAsia="Times New Roman" w:hAnsi="Times New Roman" w:cs="Times New Roman"/>
          <w:color w:val="000000"/>
          <w:sz w:val="26"/>
          <w:szCs w:val="26"/>
          <w:lang w:eastAsia="fr-FR"/>
        </w:rPr>
        <w:t xml:space="preserve"> Duncan la réalisation de ce plan bâti autour d’une stratégie de croissance forte, le PND nécessite la construction d’infrastructures de qualité (routes, autoroutes, voies ferrées, ports, aéroports, énergie, eau potable, technologie de l’information et de la communication (TIC). </w:t>
      </w:r>
    </w:p>
    <w:p w:rsidR="00896702" w:rsidRPr="00896702" w:rsidRDefault="00896702" w:rsidP="00896702">
      <w:pPr>
        <w:shd w:val="clear" w:color="auto" w:fill="FFFFFF"/>
        <w:spacing w:after="0" w:line="240" w:lineRule="auto"/>
        <w:jc w:val="both"/>
        <w:rPr>
          <w:rFonts w:ascii="Times New Roman" w:eastAsia="Times New Roman" w:hAnsi="Times New Roman" w:cs="Times New Roman"/>
          <w:color w:val="000000"/>
          <w:sz w:val="26"/>
          <w:szCs w:val="26"/>
          <w:lang w:eastAsia="fr-FR"/>
        </w:rPr>
      </w:pPr>
      <w:r w:rsidRPr="00896702">
        <w:rPr>
          <w:rFonts w:ascii="Times New Roman" w:eastAsia="Times New Roman" w:hAnsi="Times New Roman" w:cs="Times New Roman"/>
          <w:color w:val="000000"/>
          <w:sz w:val="26"/>
          <w:szCs w:val="26"/>
          <w:lang w:eastAsia="fr-FR"/>
        </w:rPr>
        <w:t xml:space="preserve">A ce titre, il représente d’énormes opportunités d’affaires tant pour grandes entreprises que pour les PME-PMI. Par ailleurs, le Premier ministre a rassuré ses hôtes quant à la bonne disposition des autorités d’améliorer l’environnement des affaires en Côte d’Ivoire. Selon lui, la création des tribunaux de commerce, la création du guichet unique des formalités des entreprises, le nouveau code des investissements, la création prochaine d’un guichet unique du commerce extérieur représentent des gages sûrs d’un engagement de la puissance publique à l’effet de faire du secteur privé, le fer de lance de la relance économique. </w:t>
      </w:r>
    </w:p>
    <w:p w:rsidR="00896702" w:rsidRPr="004328DB" w:rsidRDefault="00896702" w:rsidP="00896702">
      <w:pPr>
        <w:shd w:val="clear" w:color="auto" w:fill="FFFFFF"/>
        <w:spacing w:after="0" w:line="240" w:lineRule="auto"/>
        <w:jc w:val="both"/>
        <w:rPr>
          <w:rFonts w:ascii="Times New Roman" w:eastAsia="Times New Roman" w:hAnsi="Times New Roman" w:cs="Times New Roman"/>
          <w:color w:val="000000"/>
          <w:sz w:val="26"/>
          <w:szCs w:val="26"/>
          <w:lang w:eastAsia="fr-FR"/>
        </w:rPr>
      </w:pPr>
      <w:r w:rsidRPr="00896702">
        <w:rPr>
          <w:rFonts w:ascii="Times New Roman" w:eastAsia="Times New Roman" w:hAnsi="Times New Roman" w:cs="Times New Roman"/>
          <w:color w:val="000000"/>
          <w:sz w:val="26"/>
          <w:szCs w:val="26"/>
          <w:lang w:eastAsia="fr-FR"/>
        </w:rPr>
        <w:t>Dans la même optique, il a affirmé que l’Etat va mettre en place une r</w:t>
      </w:r>
      <w:r w:rsidRPr="004328DB">
        <w:rPr>
          <w:rFonts w:ascii="Times New Roman" w:eastAsia="Times New Roman" w:hAnsi="Times New Roman" w:cs="Times New Roman"/>
          <w:color w:val="000000"/>
          <w:sz w:val="26"/>
          <w:szCs w:val="26"/>
          <w:lang w:eastAsia="fr-FR"/>
        </w:rPr>
        <w:t>é</w:t>
      </w:r>
      <w:r w:rsidRPr="00896702">
        <w:rPr>
          <w:rFonts w:ascii="Times New Roman" w:eastAsia="Times New Roman" w:hAnsi="Times New Roman" w:cs="Times New Roman"/>
          <w:color w:val="000000"/>
          <w:sz w:val="26"/>
          <w:szCs w:val="26"/>
          <w:lang w:eastAsia="fr-FR"/>
        </w:rPr>
        <w:t xml:space="preserve">forme fiscale de grande envergure pour rendre l’économie plus compétitive, ajoutant que la lutte contre la corruption dans le cadre de la promotion de la bonne gouvernance sera menée sans relâche à travers la dynamisation d’un système judiciaire performant. « Le Gouvernement s’est engagé à reconstruire les fondamentaux de l'économie nationale autour de certaines valeurs en vue d’assurer la stabilité politique et une croissance économique forte, soutenue et inclusive », a-t-il insisté. </w:t>
      </w:r>
    </w:p>
    <w:p w:rsidR="00896702" w:rsidRDefault="00896702" w:rsidP="00896702">
      <w:pPr>
        <w:shd w:val="clear" w:color="auto" w:fill="FFFFFF"/>
        <w:spacing w:after="0" w:line="240" w:lineRule="auto"/>
        <w:jc w:val="both"/>
        <w:rPr>
          <w:rFonts w:ascii="Times New Roman" w:eastAsia="Times New Roman" w:hAnsi="Times New Roman" w:cs="Times New Roman"/>
          <w:color w:val="000000"/>
          <w:sz w:val="26"/>
          <w:szCs w:val="26"/>
          <w:lang w:eastAsia="fr-FR"/>
        </w:rPr>
      </w:pPr>
    </w:p>
    <w:p w:rsidR="004328DB" w:rsidRPr="004328DB" w:rsidRDefault="004328DB" w:rsidP="00896702">
      <w:pPr>
        <w:shd w:val="clear" w:color="auto" w:fill="FFFFFF"/>
        <w:spacing w:after="0" w:line="240" w:lineRule="auto"/>
        <w:jc w:val="both"/>
        <w:rPr>
          <w:rFonts w:ascii="Times New Roman" w:eastAsia="Times New Roman" w:hAnsi="Times New Roman" w:cs="Times New Roman"/>
          <w:color w:val="000000"/>
          <w:sz w:val="26"/>
          <w:szCs w:val="26"/>
          <w:lang w:eastAsia="fr-FR"/>
        </w:rPr>
      </w:pPr>
      <w:bookmarkStart w:id="0" w:name="_GoBack"/>
      <w:bookmarkEnd w:id="0"/>
    </w:p>
    <w:p w:rsidR="00896702" w:rsidRPr="00896702" w:rsidRDefault="00896702" w:rsidP="00896702">
      <w:pPr>
        <w:shd w:val="clear" w:color="auto" w:fill="FFFFFF"/>
        <w:spacing w:after="0" w:line="240" w:lineRule="auto"/>
        <w:jc w:val="both"/>
        <w:rPr>
          <w:rFonts w:ascii="Times New Roman" w:eastAsia="Times New Roman" w:hAnsi="Times New Roman" w:cs="Times New Roman"/>
          <w:b/>
          <w:color w:val="000000"/>
          <w:sz w:val="26"/>
          <w:szCs w:val="26"/>
          <w:lang w:eastAsia="fr-FR"/>
        </w:rPr>
      </w:pPr>
      <w:r w:rsidRPr="004328DB">
        <w:rPr>
          <w:rFonts w:ascii="Times New Roman" w:eastAsia="Times New Roman" w:hAnsi="Times New Roman" w:cs="Times New Roman"/>
          <w:b/>
          <w:color w:val="000000"/>
          <w:sz w:val="26"/>
          <w:szCs w:val="26"/>
          <w:lang w:eastAsia="fr-FR"/>
        </w:rPr>
        <w:t>Le Service Communication</w:t>
      </w:r>
    </w:p>
    <w:p w:rsidR="00410CDA" w:rsidRPr="004328DB" w:rsidRDefault="00410CDA">
      <w:pPr>
        <w:rPr>
          <w:b/>
          <w:sz w:val="26"/>
          <w:szCs w:val="26"/>
        </w:rPr>
      </w:pPr>
    </w:p>
    <w:sectPr w:rsidR="00410CDA" w:rsidRPr="00432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02"/>
    <w:rsid w:val="00410CDA"/>
    <w:rsid w:val="004328DB"/>
    <w:rsid w:val="00896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462069">
      <w:bodyDiv w:val="1"/>
      <w:marLeft w:val="0"/>
      <w:marRight w:val="0"/>
      <w:marTop w:val="0"/>
      <w:marBottom w:val="0"/>
      <w:divBdr>
        <w:top w:val="none" w:sz="0" w:space="0" w:color="auto"/>
        <w:left w:val="none" w:sz="0" w:space="0" w:color="auto"/>
        <w:bottom w:val="none" w:sz="0" w:space="0" w:color="auto"/>
        <w:right w:val="none" w:sz="0" w:space="0" w:color="auto"/>
      </w:divBdr>
      <w:divsChild>
        <w:div w:id="744650789">
          <w:marLeft w:val="0"/>
          <w:marRight w:val="0"/>
          <w:marTop w:val="0"/>
          <w:marBottom w:val="0"/>
          <w:divBdr>
            <w:top w:val="none" w:sz="0" w:space="0" w:color="auto"/>
            <w:left w:val="none" w:sz="0" w:space="0" w:color="auto"/>
            <w:bottom w:val="none" w:sz="0" w:space="0" w:color="auto"/>
            <w:right w:val="none" w:sz="0" w:space="0" w:color="auto"/>
          </w:divBdr>
          <w:divsChild>
            <w:div w:id="1942830526">
              <w:marLeft w:val="0"/>
              <w:marRight w:val="0"/>
              <w:marTop w:val="0"/>
              <w:marBottom w:val="0"/>
              <w:divBdr>
                <w:top w:val="none" w:sz="0" w:space="0" w:color="auto"/>
                <w:left w:val="none" w:sz="0" w:space="0" w:color="auto"/>
                <w:bottom w:val="none" w:sz="0" w:space="0" w:color="auto"/>
                <w:right w:val="none" w:sz="0" w:space="0" w:color="auto"/>
              </w:divBdr>
              <w:divsChild>
                <w:div w:id="1760326013">
                  <w:marLeft w:val="0"/>
                  <w:marRight w:val="0"/>
                  <w:marTop w:val="0"/>
                  <w:marBottom w:val="0"/>
                  <w:divBdr>
                    <w:top w:val="none" w:sz="0" w:space="0" w:color="auto"/>
                    <w:left w:val="none" w:sz="0" w:space="0" w:color="auto"/>
                    <w:bottom w:val="none" w:sz="0" w:space="0" w:color="auto"/>
                    <w:right w:val="none" w:sz="0" w:space="0" w:color="auto"/>
                  </w:divBdr>
                  <w:divsChild>
                    <w:div w:id="1003581931">
                      <w:marLeft w:val="0"/>
                      <w:marRight w:val="0"/>
                      <w:marTop w:val="0"/>
                      <w:marBottom w:val="0"/>
                      <w:divBdr>
                        <w:top w:val="none" w:sz="0" w:space="0" w:color="auto"/>
                        <w:left w:val="none" w:sz="0" w:space="0" w:color="auto"/>
                        <w:bottom w:val="none" w:sz="0" w:space="0" w:color="auto"/>
                        <w:right w:val="none" w:sz="0" w:space="0" w:color="auto"/>
                      </w:divBdr>
                      <w:divsChild>
                        <w:div w:id="74056555">
                          <w:marLeft w:val="0"/>
                          <w:marRight w:val="0"/>
                          <w:marTop w:val="0"/>
                          <w:marBottom w:val="0"/>
                          <w:divBdr>
                            <w:top w:val="none" w:sz="0" w:space="0" w:color="auto"/>
                            <w:left w:val="none" w:sz="0" w:space="0" w:color="auto"/>
                            <w:bottom w:val="none" w:sz="0" w:space="0" w:color="auto"/>
                            <w:right w:val="none" w:sz="0" w:space="0" w:color="auto"/>
                          </w:divBdr>
                          <w:divsChild>
                            <w:div w:id="1000041456">
                              <w:marLeft w:val="0"/>
                              <w:marRight w:val="0"/>
                              <w:marTop w:val="0"/>
                              <w:marBottom w:val="0"/>
                              <w:divBdr>
                                <w:top w:val="none" w:sz="0" w:space="0" w:color="auto"/>
                                <w:left w:val="none" w:sz="0" w:space="0" w:color="auto"/>
                                <w:bottom w:val="none" w:sz="0" w:space="0" w:color="auto"/>
                                <w:right w:val="none" w:sz="0" w:space="0" w:color="auto"/>
                              </w:divBdr>
                              <w:divsChild>
                                <w:div w:id="1672371331">
                                  <w:marLeft w:val="0"/>
                                  <w:marRight w:val="0"/>
                                  <w:marTop w:val="0"/>
                                  <w:marBottom w:val="0"/>
                                  <w:divBdr>
                                    <w:top w:val="none" w:sz="0" w:space="0" w:color="auto"/>
                                    <w:left w:val="none" w:sz="0" w:space="0" w:color="auto"/>
                                    <w:bottom w:val="none" w:sz="0" w:space="0" w:color="auto"/>
                                    <w:right w:val="none" w:sz="0" w:space="0" w:color="auto"/>
                                  </w:divBdr>
                                  <w:divsChild>
                                    <w:div w:id="573510600">
                                      <w:marLeft w:val="0"/>
                                      <w:marRight w:val="0"/>
                                      <w:marTop w:val="0"/>
                                      <w:marBottom w:val="0"/>
                                      <w:divBdr>
                                        <w:top w:val="none" w:sz="0" w:space="0" w:color="auto"/>
                                        <w:left w:val="none" w:sz="0" w:space="0" w:color="auto"/>
                                        <w:bottom w:val="none" w:sz="0" w:space="0" w:color="auto"/>
                                        <w:right w:val="none" w:sz="0" w:space="0" w:color="auto"/>
                                      </w:divBdr>
                                      <w:divsChild>
                                        <w:div w:id="1123307706">
                                          <w:marLeft w:val="0"/>
                                          <w:marRight w:val="0"/>
                                          <w:marTop w:val="0"/>
                                          <w:marBottom w:val="0"/>
                                          <w:divBdr>
                                            <w:top w:val="none" w:sz="0" w:space="0" w:color="auto"/>
                                            <w:left w:val="none" w:sz="0" w:space="0" w:color="auto"/>
                                            <w:bottom w:val="none" w:sz="0" w:space="0" w:color="auto"/>
                                            <w:right w:val="none" w:sz="0" w:space="0" w:color="auto"/>
                                          </w:divBdr>
                                          <w:divsChild>
                                            <w:div w:id="1435321067">
                                              <w:marLeft w:val="0"/>
                                              <w:marRight w:val="0"/>
                                              <w:marTop w:val="0"/>
                                              <w:marBottom w:val="0"/>
                                              <w:divBdr>
                                                <w:top w:val="none" w:sz="0" w:space="0" w:color="auto"/>
                                                <w:left w:val="none" w:sz="0" w:space="0" w:color="auto"/>
                                                <w:bottom w:val="none" w:sz="0" w:space="0" w:color="auto"/>
                                                <w:right w:val="none" w:sz="0" w:space="0" w:color="auto"/>
                                              </w:divBdr>
                                              <w:divsChild>
                                                <w:div w:id="3214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478</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AWUKLOO Parfait</dc:creator>
  <cp:lastModifiedBy>AWUKLOO Parfait</cp:lastModifiedBy>
  <cp:revision>2</cp:revision>
  <dcterms:created xsi:type="dcterms:W3CDTF">2013-04-25T18:56:00Z</dcterms:created>
  <dcterms:modified xsi:type="dcterms:W3CDTF">2013-04-25T19:06:00Z</dcterms:modified>
</cp:coreProperties>
</file>